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 xml:space="preserve">OSGB Yetkisi almak için başvuruda bulunacakların İş Sağılığı ve Güvenliği Hizmetleri Yönetmeliği çerçevesinde aşağıdaki belgeleri </w:t>
      </w:r>
      <w:r w:rsidRPr="00E92250">
        <w:rPr>
          <w:rFonts w:ascii="Times New Roman" w:eastAsia="Times New Roman" w:hAnsi="Times New Roman" w:cs="Times New Roman"/>
          <w:b/>
          <w:i/>
          <w:sz w:val="24"/>
          <w:szCs w:val="24"/>
          <w:u w:val="single"/>
          <w:lang w:eastAsia="tr-TR"/>
        </w:rPr>
        <w:t>açıklamalar kısmına</w:t>
      </w:r>
      <w:r w:rsidRPr="00E92250">
        <w:rPr>
          <w:rFonts w:ascii="Times New Roman" w:eastAsia="Times New Roman" w:hAnsi="Times New Roman" w:cs="Times New Roman"/>
          <w:sz w:val="24"/>
          <w:szCs w:val="24"/>
          <w:lang w:eastAsia="tr-TR"/>
        </w:rPr>
        <w:t xml:space="preserve"> dikkat edecek şekilde hazırlayarak başvurmaları gerekmektedir</w:t>
      </w:r>
      <w:proofErr w:type="gramStart"/>
      <w:r w:rsidRPr="00E92250">
        <w:rPr>
          <w:rFonts w:ascii="Times New Roman" w:eastAsia="Times New Roman" w:hAnsi="Times New Roman" w:cs="Times New Roman"/>
          <w:sz w:val="24"/>
          <w:szCs w:val="24"/>
          <w:lang w:eastAsia="tr-TR"/>
        </w:rPr>
        <w:t>.;</w:t>
      </w:r>
      <w:proofErr w:type="gramEnd"/>
    </w:p>
    <w:p w:rsidR="00E92250" w:rsidRPr="00E92250" w:rsidRDefault="00E92250" w:rsidP="00E92250">
      <w:pPr>
        <w:spacing w:before="100" w:beforeAutospacing="1" w:after="100" w:afterAutospacing="1" w:line="240" w:lineRule="auto"/>
        <w:ind w:left="927" w:hanging="360"/>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a)</w:t>
      </w:r>
      <w:r w:rsidRPr="00E92250">
        <w:rPr>
          <w:rFonts w:ascii="Times New Roman" w:eastAsia="Times New Roman" w:hAnsi="Times New Roman" w:cs="Times New Roman"/>
          <w:b/>
          <w:color w:val="000000"/>
          <w:sz w:val="14"/>
          <w:szCs w:val="14"/>
          <w:lang w:eastAsia="tr-TR"/>
        </w:rPr>
        <w:t xml:space="preserve">      </w:t>
      </w:r>
      <w:r w:rsidRPr="00E92250">
        <w:rPr>
          <w:rFonts w:ascii="Times New Roman" w:eastAsia="Times New Roman" w:hAnsi="Times New Roman" w:cs="Times New Roman"/>
          <w:b/>
          <w:color w:val="000000"/>
          <w:sz w:val="24"/>
          <w:szCs w:val="24"/>
          <w:lang w:eastAsia="tr-TR"/>
        </w:rPr>
        <w:t>Ticari şirketler için tescil edildiğini gösteren Ticaret Sicil Gazetesi,</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i/>
          <w:color w:val="000000"/>
          <w:sz w:val="24"/>
          <w:szCs w:val="24"/>
          <w:u w:val="single"/>
          <w:lang w:eastAsia="tr-TR"/>
        </w:rPr>
        <w:t>Açıklama:</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“a) İsim ve unvanlar Türkçe olarak tescil ettirilir, tabela ve basılı evraklarında sadece yetki belgesinde belirtilen isim ve unvanlar yazılır</w:t>
      </w:r>
    </w:p>
    <w:p w:rsidR="00E92250" w:rsidRPr="00E92250" w:rsidRDefault="00E92250" w:rsidP="00E92250">
      <w:pPr>
        <w:spacing w:before="100" w:beforeAutospacing="1" w:after="100" w:afterAutospacing="1" w:line="240" w:lineRule="auto"/>
        <w:ind w:left="927" w:hanging="360"/>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b)</w:t>
      </w:r>
      <w:r w:rsidRPr="00E92250">
        <w:rPr>
          <w:rFonts w:ascii="Times New Roman" w:eastAsia="Times New Roman" w:hAnsi="Times New Roman" w:cs="Times New Roman"/>
          <w:color w:val="000000"/>
          <w:sz w:val="14"/>
          <w:szCs w:val="14"/>
          <w:lang w:eastAsia="tr-TR"/>
        </w:rPr>
        <w:t xml:space="preserve">      </w:t>
      </w:r>
      <w:r w:rsidRPr="00E92250">
        <w:rPr>
          <w:rFonts w:ascii="Times New Roman" w:eastAsia="Times New Roman" w:hAnsi="Times New Roman" w:cs="Times New Roman"/>
          <w:sz w:val="24"/>
          <w:szCs w:val="24"/>
          <w:lang w:eastAsia="tr-TR"/>
        </w:rPr>
        <w:t>Özel kuruluşlar tarafından, kamu kurum ve kuruluşlarına ait olan isimler ticari isim olarak kullanılamaz.”(</w:t>
      </w:r>
      <w:r w:rsidRPr="00E92250">
        <w:rPr>
          <w:rFonts w:ascii="Times New Roman" w:eastAsia="Times New Roman" w:hAnsi="Times New Roman" w:cs="Times New Roman"/>
          <w:color w:val="000000"/>
          <w:sz w:val="24"/>
          <w:szCs w:val="24"/>
          <w:lang w:eastAsia="tr-TR"/>
        </w:rPr>
        <w:t>11. madde 4. fıkra)</w:t>
      </w:r>
    </w:p>
    <w:p w:rsidR="00E92250" w:rsidRPr="00E92250" w:rsidRDefault="00E92250" w:rsidP="00E92250">
      <w:pPr>
        <w:spacing w:before="100" w:beforeAutospacing="1" w:after="100" w:afterAutospacing="1" w:line="240" w:lineRule="auto"/>
        <w:ind w:left="92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Ticari unvanların Türkçe olması gerekmektedir. Anlamsız kısaltmalar ve yabancı kelimeler kabule dilmemektedir.</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b) Tam süreli çalışma zorunluluğu bulunan işyeri hekimi için geçerli işyeri hekimliği belgesi,  iş güvenliği uzmanı için geçerli iş güvenliği uzmanlığı belgesi ve tam süreli iş sözleşmeleri ile diğer sağlık personelinin tam süreli iş sözleşmesi, bu kişiler OSGB sahibi veya ortağı ise tam süreli çalışma taahhütnameleri,</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i/>
          <w:color w:val="000000"/>
          <w:sz w:val="24"/>
          <w:szCs w:val="24"/>
          <w:u w:val="single"/>
          <w:lang w:eastAsia="tr-TR"/>
        </w:rPr>
        <w:t>Açıklama:</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 xml:space="preserve">Sözleşmelerde </w:t>
      </w:r>
      <w:r w:rsidRPr="00E92250">
        <w:rPr>
          <w:rFonts w:ascii="Times New Roman" w:eastAsia="Times New Roman" w:hAnsi="Times New Roman" w:cs="Times New Roman"/>
          <w:b/>
          <w:color w:val="000000"/>
          <w:sz w:val="24"/>
          <w:szCs w:val="24"/>
          <w:lang w:eastAsia="tr-TR"/>
        </w:rPr>
        <w:t>“Tam Zamanlı”</w:t>
      </w:r>
      <w:r w:rsidRPr="00E92250">
        <w:rPr>
          <w:rFonts w:ascii="Times New Roman" w:eastAsia="Times New Roman" w:hAnsi="Times New Roman" w:cs="Times New Roman"/>
          <w:color w:val="000000"/>
          <w:sz w:val="24"/>
          <w:szCs w:val="24"/>
          <w:lang w:eastAsia="tr-TR"/>
        </w:rPr>
        <w:t xml:space="preserve"> ifadesinin, </w:t>
      </w:r>
      <w:r w:rsidRPr="00E92250">
        <w:rPr>
          <w:rFonts w:ascii="Times New Roman" w:eastAsia="Times New Roman" w:hAnsi="Times New Roman" w:cs="Times New Roman"/>
          <w:b/>
          <w:color w:val="000000"/>
          <w:sz w:val="24"/>
          <w:szCs w:val="24"/>
          <w:lang w:eastAsia="tr-TR"/>
        </w:rPr>
        <w:t>“</w:t>
      </w:r>
      <w:proofErr w:type="spellStart"/>
      <w:r w:rsidRPr="00E92250">
        <w:rPr>
          <w:rFonts w:ascii="Times New Roman" w:eastAsia="Times New Roman" w:hAnsi="Times New Roman" w:cs="Times New Roman"/>
          <w:b/>
          <w:color w:val="000000"/>
          <w:sz w:val="24"/>
          <w:szCs w:val="24"/>
          <w:lang w:eastAsia="tr-TR"/>
        </w:rPr>
        <w:t>Tarih”</w:t>
      </w:r>
      <w:r w:rsidRPr="00E92250">
        <w:rPr>
          <w:rFonts w:ascii="Times New Roman" w:eastAsia="Times New Roman" w:hAnsi="Times New Roman" w:cs="Times New Roman"/>
          <w:color w:val="000000"/>
          <w:sz w:val="24"/>
          <w:szCs w:val="24"/>
          <w:lang w:eastAsia="tr-TR"/>
        </w:rPr>
        <w:t>in</w:t>
      </w:r>
      <w:proofErr w:type="spellEnd"/>
      <w:r w:rsidRPr="00E92250">
        <w:rPr>
          <w:rFonts w:ascii="Times New Roman" w:eastAsia="Times New Roman" w:hAnsi="Times New Roman" w:cs="Times New Roman"/>
          <w:b/>
          <w:color w:val="000000"/>
          <w:sz w:val="24"/>
          <w:szCs w:val="24"/>
          <w:lang w:eastAsia="tr-TR"/>
        </w:rPr>
        <w:t>, “Tarafların”</w:t>
      </w:r>
      <w:r w:rsidRPr="00E92250">
        <w:rPr>
          <w:rFonts w:ascii="Times New Roman" w:eastAsia="Times New Roman" w:hAnsi="Times New Roman" w:cs="Times New Roman"/>
          <w:color w:val="000000"/>
          <w:sz w:val="24"/>
          <w:szCs w:val="24"/>
          <w:lang w:eastAsia="tr-TR"/>
        </w:rPr>
        <w:t xml:space="preserve"> ve  </w:t>
      </w:r>
      <w:r w:rsidRPr="00E92250">
        <w:rPr>
          <w:rFonts w:ascii="Times New Roman" w:eastAsia="Times New Roman" w:hAnsi="Times New Roman" w:cs="Times New Roman"/>
          <w:b/>
          <w:color w:val="000000"/>
          <w:sz w:val="24"/>
          <w:szCs w:val="24"/>
          <w:lang w:eastAsia="tr-TR"/>
        </w:rPr>
        <w:t xml:space="preserve">“Görev </w:t>
      </w:r>
      <w:proofErr w:type="spellStart"/>
      <w:r w:rsidRPr="00E92250">
        <w:rPr>
          <w:rFonts w:ascii="Times New Roman" w:eastAsia="Times New Roman" w:hAnsi="Times New Roman" w:cs="Times New Roman"/>
          <w:b/>
          <w:color w:val="000000"/>
          <w:sz w:val="24"/>
          <w:szCs w:val="24"/>
          <w:lang w:eastAsia="tr-TR"/>
        </w:rPr>
        <w:t>Tanımı”</w:t>
      </w:r>
      <w:r w:rsidRPr="00E92250">
        <w:rPr>
          <w:rFonts w:ascii="Times New Roman" w:eastAsia="Times New Roman" w:hAnsi="Times New Roman" w:cs="Times New Roman"/>
          <w:color w:val="000000"/>
          <w:sz w:val="24"/>
          <w:szCs w:val="24"/>
          <w:lang w:eastAsia="tr-TR"/>
        </w:rPr>
        <w:t>nın</w:t>
      </w:r>
      <w:proofErr w:type="spellEnd"/>
      <w:r w:rsidRPr="00E92250">
        <w:rPr>
          <w:rFonts w:ascii="Times New Roman" w:eastAsia="Times New Roman" w:hAnsi="Times New Roman" w:cs="Times New Roman"/>
          <w:color w:val="000000"/>
          <w:sz w:val="24"/>
          <w:szCs w:val="24"/>
          <w:lang w:eastAsia="tr-TR"/>
        </w:rPr>
        <w:t xml:space="preserve"> belirgin olarak ifade edilmesi gerekir.</w:t>
      </w:r>
    </w:p>
    <w:p w:rsidR="00E92250" w:rsidRPr="00E92250" w:rsidRDefault="00E92250" w:rsidP="00E92250">
      <w:pPr>
        <w:spacing w:before="100" w:beforeAutospacing="1" w:after="100" w:afterAutospacing="1" w:line="240" w:lineRule="auto"/>
        <w:ind w:left="927" w:hanging="360"/>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c)</w:t>
      </w:r>
      <w:r w:rsidRPr="00E92250">
        <w:rPr>
          <w:rFonts w:ascii="Times New Roman" w:eastAsia="Times New Roman" w:hAnsi="Times New Roman" w:cs="Times New Roman"/>
          <w:b/>
          <w:color w:val="000000"/>
          <w:sz w:val="14"/>
          <w:szCs w:val="14"/>
          <w:lang w:eastAsia="tr-TR"/>
        </w:rPr>
        <w:t xml:space="preserve">      </w:t>
      </w:r>
      <w:proofErr w:type="spellStart"/>
      <w:r w:rsidRPr="00E92250">
        <w:rPr>
          <w:rFonts w:ascii="Times New Roman" w:eastAsia="Times New Roman" w:hAnsi="Times New Roman" w:cs="Times New Roman"/>
          <w:b/>
          <w:color w:val="000000"/>
          <w:sz w:val="24"/>
          <w:szCs w:val="24"/>
          <w:lang w:eastAsia="tr-TR"/>
        </w:rPr>
        <w:t>OSGB’nin</w:t>
      </w:r>
      <w:proofErr w:type="spellEnd"/>
      <w:r w:rsidRPr="00E92250">
        <w:rPr>
          <w:rFonts w:ascii="Times New Roman" w:eastAsia="Times New Roman" w:hAnsi="Times New Roman" w:cs="Times New Roman"/>
          <w:b/>
          <w:color w:val="000000"/>
          <w:sz w:val="24"/>
          <w:szCs w:val="24"/>
          <w:lang w:eastAsia="tr-TR"/>
        </w:rPr>
        <w:t xml:space="preserve"> sorumlu müdürünün kabul şerhli görevlendirme yazısı,</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i/>
          <w:color w:val="000000"/>
          <w:sz w:val="24"/>
          <w:szCs w:val="24"/>
          <w:u w:val="single"/>
          <w:lang w:eastAsia="tr-TR"/>
        </w:rPr>
        <w:t xml:space="preserve">Açıklama: </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Sorumlu müdürün görevi kabul ettiğine dair ifadesi ve ıslak imzası gerekmektedir.</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ç) Faaliyet gösterilecek yere ait yapı kullanma izin belgesi,</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i/>
          <w:color w:val="000000"/>
          <w:sz w:val="24"/>
          <w:szCs w:val="24"/>
          <w:u w:val="single"/>
          <w:lang w:eastAsia="tr-TR"/>
        </w:rPr>
        <w:t xml:space="preserve">Açıklama: </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Yapı kullanım izin belgesi yerine “Yapı Ruhsatı” gibi diğer belgeler geçerli olmamaktadır. Ayrıca, yapı kullanım izin belgesinde bulunan adres kısmı ile kira sözleşmesindeki ve/veya tapudaki adresin tutması gerekmektedir. Yapı kullanım izin belgesinde tam adresin olmadığı durumlarda Belediye’den ilgili parsel ve ada numarasının o adrese ait olduğuna dair yazı gerekmektedir.</w:t>
      </w:r>
    </w:p>
    <w:p w:rsidR="00E92250" w:rsidRPr="00E92250" w:rsidRDefault="00E92250" w:rsidP="00E92250">
      <w:pPr>
        <w:spacing w:before="100" w:beforeAutospacing="1" w:after="100" w:afterAutospacing="1" w:line="240" w:lineRule="auto"/>
        <w:ind w:left="927" w:hanging="360"/>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d)</w:t>
      </w:r>
      <w:r w:rsidRPr="00E92250">
        <w:rPr>
          <w:rFonts w:ascii="Times New Roman" w:eastAsia="Times New Roman" w:hAnsi="Times New Roman" w:cs="Times New Roman"/>
          <w:b/>
          <w:color w:val="000000"/>
          <w:sz w:val="14"/>
          <w:szCs w:val="14"/>
          <w:lang w:eastAsia="tr-TR"/>
        </w:rPr>
        <w:t xml:space="preserve">     </w:t>
      </w:r>
      <w:r w:rsidRPr="00E92250">
        <w:rPr>
          <w:rFonts w:ascii="Times New Roman" w:eastAsia="Times New Roman" w:hAnsi="Times New Roman" w:cs="Times New Roman"/>
          <w:b/>
          <w:color w:val="000000"/>
          <w:sz w:val="24"/>
          <w:szCs w:val="24"/>
          <w:lang w:eastAsia="tr-TR"/>
        </w:rPr>
        <w:t>Faaliyet gösterilecek yere ait kira sözleşmesi veya tapu senedi veya intifa hakkı belgesi,</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i/>
          <w:color w:val="000000"/>
          <w:sz w:val="24"/>
          <w:szCs w:val="24"/>
          <w:u w:val="single"/>
          <w:lang w:eastAsia="tr-TR"/>
        </w:rPr>
        <w:t xml:space="preserve">Açıklama: </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Kira sözleşmesinde kiraya veren kişi ile tapu sahibinin aynı olmasına dikkat edilmesi gerekmektedir.</w:t>
      </w:r>
    </w:p>
    <w:p w:rsidR="00E92250" w:rsidRPr="00E92250" w:rsidRDefault="00E92250" w:rsidP="00E92250">
      <w:pPr>
        <w:spacing w:before="100" w:beforeAutospacing="1" w:after="100" w:afterAutospacing="1" w:line="240" w:lineRule="auto"/>
        <w:ind w:left="927" w:hanging="360"/>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lastRenderedPageBreak/>
        <w:t>e)</w:t>
      </w:r>
      <w:r w:rsidRPr="00E92250">
        <w:rPr>
          <w:rFonts w:ascii="Times New Roman" w:eastAsia="Times New Roman" w:hAnsi="Times New Roman" w:cs="Times New Roman"/>
          <w:b/>
          <w:color w:val="000000"/>
          <w:sz w:val="14"/>
          <w:szCs w:val="14"/>
          <w:lang w:eastAsia="tr-TR"/>
        </w:rPr>
        <w:t xml:space="preserve">      </w:t>
      </w:r>
      <w:r w:rsidRPr="00E92250">
        <w:rPr>
          <w:rFonts w:ascii="Times New Roman" w:eastAsia="Times New Roman" w:hAnsi="Times New Roman" w:cs="Times New Roman"/>
          <w:b/>
          <w:color w:val="000000"/>
          <w:sz w:val="24"/>
          <w:szCs w:val="24"/>
          <w:lang w:eastAsia="tr-TR"/>
        </w:rPr>
        <w:t xml:space="preserve">Faaliyet gösterilecek yerin ölçülerinin ve bütün bölümlerinin yer aldığı 1/50 ölçekli plan, </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i/>
          <w:color w:val="000000"/>
          <w:sz w:val="24"/>
          <w:szCs w:val="24"/>
          <w:u w:val="single"/>
          <w:lang w:eastAsia="tr-TR"/>
        </w:rPr>
        <w:t xml:space="preserve">Açıklama: </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Plan üzerinde odaların metrekareleri ve yönetmelikte ifade edildiği şekli ile hangi amaç ile kullanılacağı yazılmalıdır.</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Örneğin; “Muayene Odası, İlkyardım ve acil müdahale odası, İş güvenliği uzmanı odası, Bekleme yeri ”</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 xml:space="preserve">f) Tapu kütüğünde mesken olarak kayıtlı bir ana gayrimenkulün bağımsız bölümlerinde </w:t>
      </w:r>
      <w:proofErr w:type="spellStart"/>
      <w:r w:rsidRPr="00E92250">
        <w:rPr>
          <w:rFonts w:ascii="Times New Roman" w:eastAsia="Times New Roman" w:hAnsi="Times New Roman" w:cs="Times New Roman"/>
          <w:b/>
          <w:color w:val="000000"/>
          <w:sz w:val="24"/>
          <w:szCs w:val="24"/>
          <w:lang w:eastAsia="tr-TR"/>
        </w:rPr>
        <w:t>OSGB’nin</w:t>
      </w:r>
      <w:proofErr w:type="spellEnd"/>
      <w:r w:rsidRPr="00E92250">
        <w:rPr>
          <w:rFonts w:ascii="Times New Roman" w:eastAsia="Times New Roman" w:hAnsi="Times New Roman" w:cs="Times New Roman"/>
          <w:b/>
          <w:color w:val="000000"/>
          <w:sz w:val="24"/>
          <w:szCs w:val="24"/>
          <w:lang w:eastAsia="tr-TR"/>
        </w:rPr>
        <w:t xml:space="preserve"> faaliyet gösterebileceğine dair kat malikleri kurulunun oybirliğiyle aldığı karar,</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 xml:space="preserve">g) İlgili mevzuata göre binada yangına karşı gerekli tedbirlerin alındığına dair yetkili merciler tarafından verilen belge. </w:t>
      </w:r>
    </w:p>
    <w:p w:rsidR="00E92250" w:rsidRPr="00E92250" w:rsidRDefault="00E92250" w:rsidP="00E92250">
      <w:pPr>
        <w:spacing w:before="100" w:beforeAutospacing="1" w:after="100" w:afterAutospacing="1" w:line="240" w:lineRule="auto"/>
        <w:ind w:firstLine="567"/>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color w:val="000000"/>
          <w:sz w:val="24"/>
          <w:szCs w:val="24"/>
          <w:lang w:eastAsia="tr-TR"/>
        </w:rPr>
        <w:t xml:space="preserve">NOT: </w:t>
      </w:r>
      <w:r w:rsidRPr="00E92250">
        <w:rPr>
          <w:rFonts w:ascii="Times New Roman" w:eastAsia="Times New Roman" w:hAnsi="Times New Roman" w:cs="Times New Roman"/>
          <w:color w:val="000000"/>
          <w:sz w:val="24"/>
          <w:szCs w:val="24"/>
          <w:lang w:eastAsia="tr-TR"/>
        </w:rPr>
        <w:t>OSGB’ler</w:t>
      </w:r>
      <w:r w:rsidRPr="00E92250">
        <w:rPr>
          <w:rFonts w:ascii="Times New Roman" w:eastAsia="Times New Roman" w:hAnsi="Times New Roman" w:cs="Times New Roman"/>
          <w:b/>
          <w:color w:val="000000"/>
          <w:sz w:val="24"/>
          <w:szCs w:val="24"/>
          <w:lang w:eastAsia="tr-TR"/>
        </w:rPr>
        <w:t xml:space="preserve"> </w:t>
      </w:r>
      <w:r w:rsidRPr="00E92250">
        <w:rPr>
          <w:rFonts w:ascii="Times New Roman" w:eastAsia="Times New Roman" w:hAnsi="Times New Roman" w:cs="Times New Roman"/>
          <w:color w:val="000000"/>
          <w:sz w:val="24"/>
          <w:szCs w:val="24"/>
          <w:lang w:eastAsia="tr-TR"/>
        </w:rPr>
        <w:t>ilgili yönetmeliğin</w:t>
      </w:r>
      <w:r w:rsidRPr="00E92250">
        <w:rPr>
          <w:rFonts w:ascii="Times New Roman" w:eastAsia="Times New Roman" w:hAnsi="Times New Roman" w:cs="Times New Roman"/>
          <w:b/>
          <w:color w:val="000000"/>
          <w:sz w:val="24"/>
          <w:szCs w:val="24"/>
          <w:lang w:eastAsia="tr-TR"/>
        </w:rPr>
        <w:t xml:space="preserve"> “</w:t>
      </w:r>
      <w:r w:rsidRPr="00E92250">
        <w:rPr>
          <w:rFonts w:ascii="Times New Roman" w:eastAsia="Times New Roman" w:hAnsi="Times New Roman" w:cs="Times New Roman"/>
          <w:color w:val="000000"/>
          <w:sz w:val="24"/>
          <w:szCs w:val="24"/>
          <w:lang w:eastAsia="tr-TR"/>
        </w:rPr>
        <w:t xml:space="preserve">OSGB, İşyeri Bina ve Eklentilerinde Alınacak Sağlık ve Güvenlik Önlemlerine İlişkin Yönetmelikte belirtilen niteliklere uygun </w:t>
      </w:r>
      <w:r w:rsidRPr="00E92250">
        <w:rPr>
          <w:rFonts w:ascii="Times New Roman" w:eastAsia="Times New Roman" w:hAnsi="Times New Roman" w:cs="Times New Roman"/>
          <w:sz w:val="24"/>
          <w:szCs w:val="24"/>
          <w:lang w:eastAsia="tr-TR"/>
        </w:rPr>
        <w:t>oluşturulur ve Ek-1’de belirtilen araç ve gereçlerle donatılır</w:t>
      </w:r>
      <w:r w:rsidRPr="00E92250">
        <w:rPr>
          <w:rFonts w:ascii="Times New Roman" w:eastAsia="Times New Roman" w:hAnsi="Times New Roman" w:cs="Times New Roman"/>
          <w:color w:val="000000"/>
          <w:sz w:val="24"/>
          <w:szCs w:val="24"/>
          <w:lang w:eastAsia="tr-TR"/>
        </w:rPr>
        <w:t xml:space="preserve">”(9.madde 7.fıkra) hükmü gereği; ilgili yönetmelikte ifade edilen </w:t>
      </w:r>
    </w:p>
    <w:p w:rsidR="00E92250" w:rsidRPr="00E92250" w:rsidRDefault="00E92250" w:rsidP="00E92250">
      <w:pPr>
        <w:spacing w:before="100" w:beforeAutospacing="1" w:after="100" w:afterAutospacing="1" w:line="240" w:lineRule="auto"/>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Binaların yapısı ve dayanıklılığı</w:t>
      </w:r>
    </w:p>
    <w:p w:rsidR="00E92250" w:rsidRPr="00E92250" w:rsidRDefault="00E92250" w:rsidP="00E92250">
      <w:pPr>
        <w:spacing w:before="100" w:beforeAutospacing="1" w:after="100" w:afterAutospacing="1" w:line="240" w:lineRule="auto"/>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Elektrik Tesisatı</w:t>
      </w:r>
    </w:p>
    <w:p w:rsidR="00E92250" w:rsidRPr="00E92250" w:rsidRDefault="00E92250" w:rsidP="00E92250">
      <w:pPr>
        <w:spacing w:after="0" w:line="240" w:lineRule="auto"/>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Acil çıkış yolları ve kapıları</w:t>
      </w:r>
    </w:p>
    <w:p w:rsidR="00E92250" w:rsidRPr="00E92250" w:rsidRDefault="00E92250" w:rsidP="00E92250">
      <w:pPr>
        <w:spacing w:after="0" w:line="240" w:lineRule="auto"/>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 </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Yangınla mücadele</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 </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Kapalı işyerlerinin havalandırılması</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 </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Ortam sıcaklığı</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 xml:space="preserve"> </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Aydınlatma</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color w:val="000000"/>
          <w:sz w:val="24"/>
          <w:szCs w:val="24"/>
          <w:lang w:eastAsia="tr-TR"/>
        </w:rPr>
        <w:t> </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İşyeri tabanı, duvarları, tavanı ve çatısı</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 </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Pencereler</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 </w:t>
      </w:r>
    </w:p>
    <w:p w:rsidR="00E92250" w:rsidRPr="00E92250" w:rsidRDefault="00E92250" w:rsidP="00E92250">
      <w:pPr>
        <w:spacing w:after="240" w:line="240" w:lineRule="auto"/>
        <w:rPr>
          <w:rFonts w:ascii="Times New Roman" w:eastAsia="Times New Roman" w:hAnsi="Times New Roman" w:cs="Times New Roman"/>
          <w:sz w:val="24"/>
          <w:szCs w:val="24"/>
          <w:lang w:eastAsia="tr-TR"/>
        </w:rPr>
      </w:pPr>
      <w:r w:rsidRPr="00E92250">
        <w:rPr>
          <w:rFonts w:ascii="Times New Roman" w:hAnsi="Times New Roman" w:cs="Times New Roman"/>
          <w:b/>
          <w:bCs/>
          <w:sz w:val="24"/>
          <w:szCs w:val="24"/>
        </w:rPr>
        <w:t>Kapılar ve girişler</w:t>
      </w:r>
      <w:r w:rsidRPr="00E92250">
        <w:rPr>
          <w:b/>
          <w:bCs/>
          <w:sz w:val="24"/>
          <w:szCs w:val="24"/>
        </w:rPr>
        <w:t xml:space="preserve"> </w:t>
      </w:r>
      <w:r w:rsidRPr="00E92250">
        <w:rPr>
          <w:bCs/>
          <w:sz w:val="24"/>
          <w:szCs w:val="24"/>
        </w:rPr>
        <w:t>ile alakalı hükümler yerine getirilmelidir.</w:t>
      </w:r>
      <w:r w:rsidRPr="00E92250">
        <w:rPr>
          <w:rFonts w:ascii="Calibri" w:eastAsia="Times New Roman" w:hAnsi="Calibri" w:cs="Calibri"/>
          <w:sz w:val="24"/>
          <w:szCs w:val="24"/>
          <w:lang w:eastAsia="tr-TR"/>
        </w:rPr>
        <w:t xml:space="preserve"> </w:t>
      </w:r>
      <w:hyperlink r:id="rId5" w:tgtFrame="_blank" w:tooltip="İŞYERİ BİNA VE EKLENTİLERİNDE ALINACAK SAĞLIK VE GÜVENLİKÖNLEMLERİNE İLİŞKİN YÖNETMELİK" w:history="1">
        <w:r w:rsidRPr="00E92250">
          <w:rPr>
            <w:rFonts w:ascii="Arial" w:eastAsia="Times New Roman" w:hAnsi="Arial" w:cs="Arial"/>
            <w:color w:val="0082BF"/>
            <w:sz w:val="24"/>
            <w:szCs w:val="24"/>
            <w:u w:val="single"/>
            <w:lang w:eastAsia="tr-TR"/>
          </w:rPr>
          <w:t>IŞYERI BINA VE EKLENTILERINDE ALINACAKSAĞLIK VE GÜVENLİK ÖNLEMLERİNE İLİŞKİN YÖNETMELİK</w:t>
        </w:r>
      </w:hyperlink>
      <w:r w:rsidRPr="00E92250">
        <w:rPr>
          <w:rFonts w:ascii="Calibri" w:eastAsia="Times New Roman" w:hAnsi="Calibri" w:cs="Calibri"/>
          <w:sz w:val="24"/>
          <w:szCs w:val="24"/>
          <w:lang w:eastAsia="tr-TR"/>
        </w:rPr>
        <w:br/>
      </w:r>
      <w:r w:rsidRPr="00E92250">
        <w:rPr>
          <w:rFonts w:ascii="Calibri" w:eastAsia="Times New Roman" w:hAnsi="Calibri" w:cs="Calibri"/>
          <w:sz w:val="24"/>
          <w:szCs w:val="24"/>
          <w:lang w:eastAsia="tr-TR"/>
        </w:rPr>
        <w:br/>
      </w:r>
      <w:r>
        <w:rPr>
          <w:rFonts w:ascii="Calibri" w:eastAsia="Times New Roman" w:hAnsi="Calibri" w:cs="Calibri"/>
          <w:sz w:val="24"/>
          <w:szCs w:val="24"/>
          <w:lang w:eastAsia="tr-TR"/>
        </w:rPr>
        <w:t xml:space="preserve">NOT: Bildirimi yapılacak bütün belgelerin aslı veya noter onaylı sureti gerekmektedir. </w:t>
      </w:r>
      <w:bookmarkStart w:id="0" w:name="_GoBack"/>
      <w:bookmarkEnd w:id="0"/>
      <w:r w:rsidRPr="00E92250">
        <w:rPr>
          <w:rFonts w:ascii="Calibri" w:eastAsia="Times New Roman" w:hAnsi="Calibri" w:cs="Calibri"/>
          <w:sz w:val="24"/>
          <w:szCs w:val="24"/>
          <w:lang w:eastAsia="tr-TR"/>
        </w:rPr>
        <w:br/>
      </w:r>
      <w:r w:rsidRPr="00E92250">
        <w:rPr>
          <w:rFonts w:ascii="Calibri" w:eastAsia="Times New Roman" w:hAnsi="Calibri" w:cs="Calibri"/>
          <w:sz w:val="24"/>
          <w:szCs w:val="24"/>
          <w:lang w:eastAsia="tr-TR"/>
        </w:rPr>
        <w:br/>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lastRenderedPageBreak/>
        <w:t>Örnek Başvuru Ön Yazısı</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b/>
          <w:bCs/>
          <w:sz w:val="24"/>
          <w:szCs w:val="24"/>
          <w:lang w:eastAsia="tr-TR"/>
        </w:rPr>
        <w:t> </w:t>
      </w:r>
    </w:p>
    <w:p w:rsidR="00E92250" w:rsidRPr="00E92250" w:rsidRDefault="00E92250" w:rsidP="00E92250">
      <w:pPr>
        <w:spacing w:after="0"/>
        <w:ind w:firstLine="502"/>
        <w:jc w:val="both"/>
        <w:rPr>
          <w:rFonts w:ascii="Times New Roman" w:eastAsia="Times New Roman" w:hAnsi="Times New Roman" w:cs="Times New Roman"/>
          <w:sz w:val="24"/>
          <w:szCs w:val="24"/>
          <w:lang w:eastAsia="tr-TR"/>
        </w:rPr>
      </w:pP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Sayı:</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Konu: OSGB Yetki talebi</w:t>
      </w:r>
    </w:p>
    <w:p w:rsidR="00E92250" w:rsidRPr="00E92250" w:rsidRDefault="00E92250" w:rsidP="00E922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ÇALIŞMA VE SOSYAL GÜVENLİK BAKANLIĞI</w:t>
      </w:r>
    </w:p>
    <w:p w:rsidR="00E92250" w:rsidRPr="00E92250" w:rsidRDefault="00E92250" w:rsidP="00E922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İŞ SAĞLIĞI VE GÜVENLİĞİ GENEL MÜDÜRLÜĞÜNE</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E92250">
        <w:rPr>
          <w:rFonts w:ascii="Times New Roman" w:eastAsia="Times New Roman" w:hAnsi="Times New Roman" w:cs="Times New Roman"/>
          <w:sz w:val="24"/>
          <w:szCs w:val="24"/>
          <w:lang w:eastAsia="tr-TR"/>
        </w:rPr>
        <w:t>……..</w:t>
      </w:r>
      <w:proofErr w:type="gramEnd"/>
      <w:r w:rsidRPr="00E92250">
        <w:rPr>
          <w:rFonts w:ascii="Times New Roman" w:eastAsia="Times New Roman" w:hAnsi="Times New Roman" w:cs="Times New Roman"/>
          <w:sz w:val="24"/>
          <w:szCs w:val="24"/>
          <w:lang w:eastAsia="tr-TR"/>
        </w:rPr>
        <w:t xml:space="preserve">Unvanı ile kurmuş olduğumuz ve ……adresinde bulunan şirketimize Ortak sağlık ve Güvenlik Birimi yetkisi verilmesini talep </w:t>
      </w:r>
      <w:proofErr w:type="spellStart"/>
      <w:r w:rsidRPr="00E92250">
        <w:rPr>
          <w:rFonts w:ascii="Times New Roman" w:eastAsia="Times New Roman" w:hAnsi="Times New Roman" w:cs="Times New Roman"/>
          <w:sz w:val="24"/>
          <w:szCs w:val="24"/>
          <w:lang w:eastAsia="tr-TR"/>
        </w:rPr>
        <w:t>etmekteyiz.İş</w:t>
      </w:r>
      <w:proofErr w:type="spellEnd"/>
      <w:r w:rsidRPr="00E92250">
        <w:rPr>
          <w:rFonts w:ascii="Times New Roman" w:eastAsia="Times New Roman" w:hAnsi="Times New Roman" w:cs="Times New Roman"/>
          <w:sz w:val="24"/>
          <w:szCs w:val="24"/>
          <w:lang w:eastAsia="tr-TR"/>
        </w:rPr>
        <w:t xml:space="preserve"> Sağlığı ve Güvenliği Hizmetleri Yönetmeliğinin 9. Maddesi gereğince istenen belgeler ek olarak sunulmuştur.</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Gereğinin yapılmasını arz ederim.</w:t>
      </w: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t>Tarih… /… /</w:t>
      </w:r>
      <w:proofErr w:type="gramStart"/>
      <w:r w:rsidRPr="00E92250">
        <w:rPr>
          <w:rFonts w:ascii="Times New Roman" w:eastAsia="Times New Roman" w:hAnsi="Times New Roman" w:cs="Times New Roman"/>
          <w:sz w:val="24"/>
          <w:szCs w:val="24"/>
          <w:lang w:eastAsia="tr-TR"/>
        </w:rPr>
        <w:t>…..</w:t>
      </w:r>
      <w:proofErr w:type="gramEnd"/>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t xml:space="preserve">   İsim </w:t>
      </w:r>
      <w:proofErr w:type="spellStart"/>
      <w:r w:rsidRPr="00E92250">
        <w:rPr>
          <w:rFonts w:ascii="Times New Roman" w:eastAsia="Times New Roman" w:hAnsi="Times New Roman" w:cs="Times New Roman"/>
          <w:sz w:val="24"/>
          <w:szCs w:val="24"/>
          <w:lang w:eastAsia="tr-TR"/>
        </w:rPr>
        <w:t>Soyisim</w:t>
      </w:r>
      <w:proofErr w:type="spellEnd"/>
    </w:p>
    <w:p w:rsidR="00E92250" w:rsidRPr="00E92250" w:rsidRDefault="00E92250" w:rsidP="00E9225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r>
      <w:r w:rsidRPr="00E92250">
        <w:rPr>
          <w:rFonts w:ascii="Times New Roman" w:eastAsia="Times New Roman" w:hAnsi="Times New Roman" w:cs="Times New Roman"/>
          <w:sz w:val="24"/>
          <w:szCs w:val="24"/>
          <w:lang w:eastAsia="tr-TR"/>
        </w:rPr>
        <w:tab/>
        <w:t xml:space="preserve">    Kaşe ve İmza </w:t>
      </w:r>
      <w:r w:rsidRPr="00E92250">
        <w:rPr>
          <w:rFonts w:ascii="Times New Roman" w:eastAsia="Times New Roman" w:hAnsi="Times New Roman" w:cs="Times New Roman"/>
          <w:sz w:val="24"/>
          <w:szCs w:val="24"/>
          <w:lang w:eastAsia="tr-TR"/>
        </w:rPr>
        <w:tab/>
      </w:r>
    </w:p>
    <w:p w:rsidR="00E92250" w:rsidRPr="00E92250" w:rsidRDefault="00E92250" w:rsidP="00E92250">
      <w:pPr>
        <w:pStyle w:val="AralkYok"/>
        <w:rPr>
          <w:lang w:eastAsia="tr-TR"/>
        </w:rPr>
      </w:pPr>
      <w:r w:rsidRPr="00E92250">
        <w:rPr>
          <w:lang w:eastAsia="tr-TR"/>
        </w:rPr>
        <w:t>Ek listesi:</w:t>
      </w:r>
    </w:p>
    <w:p w:rsidR="00E92250" w:rsidRPr="00E92250" w:rsidRDefault="00E92250" w:rsidP="00E92250">
      <w:pPr>
        <w:pStyle w:val="AralkYok"/>
        <w:rPr>
          <w:lang w:eastAsia="tr-TR"/>
        </w:rPr>
      </w:pPr>
      <w:r w:rsidRPr="00E92250">
        <w:rPr>
          <w:rFonts w:ascii="Calibri" w:hAnsi="Calibri" w:cs="Calibri"/>
          <w:lang w:eastAsia="tr-TR"/>
        </w:rPr>
        <w:t>Ek-1:</w:t>
      </w:r>
      <w:r w:rsidRPr="00E92250">
        <w:rPr>
          <w:rFonts w:ascii="Calibri" w:hAnsi="Calibri" w:cs="Calibri"/>
          <w:color w:val="000000"/>
          <w:lang w:eastAsia="tr-TR"/>
        </w:rPr>
        <w:t xml:space="preserve"> Ticaret Sicil Gazetesi</w:t>
      </w:r>
    </w:p>
    <w:p w:rsidR="00E92250" w:rsidRPr="00E92250" w:rsidRDefault="00E92250" w:rsidP="00E92250">
      <w:pPr>
        <w:pStyle w:val="AralkYok"/>
        <w:rPr>
          <w:lang w:eastAsia="tr-TR"/>
        </w:rPr>
      </w:pPr>
      <w:r w:rsidRPr="00E92250">
        <w:rPr>
          <w:rFonts w:ascii="Calibri" w:hAnsi="Calibri" w:cs="Calibri"/>
          <w:color w:val="000000"/>
          <w:lang w:eastAsia="tr-TR"/>
        </w:rPr>
        <w:t>Ek-2:  İşyeri hekimi ile yapılmış sözleşme ve işyeri hekimliği belgesi</w:t>
      </w:r>
    </w:p>
    <w:p w:rsidR="00E92250" w:rsidRPr="00E92250" w:rsidRDefault="00E92250" w:rsidP="00E92250">
      <w:pPr>
        <w:pStyle w:val="AralkYok"/>
        <w:rPr>
          <w:lang w:eastAsia="tr-TR"/>
        </w:rPr>
      </w:pPr>
      <w:r w:rsidRPr="00E92250">
        <w:rPr>
          <w:rFonts w:ascii="Calibri" w:hAnsi="Calibri" w:cs="Calibri"/>
          <w:color w:val="000000"/>
          <w:lang w:eastAsia="tr-TR"/>
        </w:rPr>
        <w:t xml:space="preserve">Ek-3: İş güvenliği uzmanı ile yapılmış sözleşme ve iş güvenliği uzmanlığı belgesi </w:t>
      </w:r>
    </w:p>
    <w:p w:rsidR="00E92250" w:rsidRPr="00E92250" w:rsidRDefault="00E92250" w:rsidP="00E92250">
      <w:pPr>
        <w:pStyle w:val="AralkYok"/>
        <w:rPr>
          <w:lang w:eastAsia="tr-TR"/>
        </w:rPr>
      </w:pPr>
      <w:r w:rsidRPr="00E92250">
        <w:rPr>
          <w:rFonts w:ascii="Calibri" w:hAnsi="Calibri" w:cs="Calibri"/>
          <w:color w:val="000000"/>
          <w:lang w:eastAsia="tr-TR"/>
        </w:rPr>
        <w:t xml:space="preserve">Ek-4: Diğer sağlık personeli ile yapılmış sözleşme ve diploması </w:t>
      </w:r>
    </w:p>
    <w:p w:rsidR="00E92250" w:rsidRDefault="00E92250" w:rsidP="00E92250">
      <w:pPr>
        <w:pStyle w:val="AralkYok"/>
        <w:rPr>
          <w:rFonts w:ascii="Calibri" w:hAnsi="Calibri" w:cs="Calibri"/>
          <w:color w:val="000000"/>
          <w:lang w:eastAsia="tr-TR"/>
        </w:rPr>
      </w:pPr>
      <w:r w:rsidRPr="00E92250">
        <w:rPr>
          <w:rFonts w:ascii="Calibri" w:hAnsi="Calibri" w:cs="Calibri"/>
          <w:color w:val="000000"/>
          <w:lang w:eastAsia="tr-TR"/>
        </w:rPr>
        <w:t>Ek-5:  Sorumlu müdürünün kabul şerhli görevlendirme yazısı</w:t>
      </w:r>
    </w:p>
    <w:p w:rsidR="00E92250" w:rsidRPr="00E92250" w:rsidRDefault="00E92250" w:rsidP="00E92250">
      <w:pPr>
        <w:pStyle w:val="AralkYok"/>
        <w:rPr>
          <w:lang w:eastAsia="tr-TR"/>
        </w:rPr>
      </w:pPr>
      <w:r w:rsidRPr="00E92250">
        <w:rPr>
          <w:rFonts w:ascii="Calibri" w:hAnsi="Calibri" w:cs="Calibri"/>
          <w:color w:val="000000"/>
          <w:lang w:eastAsia="tr-TR"/>
        </w:rPr>
        <w:t>Ek-6: Yapı kullanma izin belgesi</w:t>
      </w:r>
    </w:p>
    <w:p w:rsidR="00E92250" w:rsidRPr="00E92250" w:rsidRDefault="00E92250" w:rsidP="00E92250">
      <w:pPr>
        <w:pStyle w:val="AralkYok"/>
        <w:rPr>
          <w:lang w:eastAsia="tr-TR"/>
        </w:rPr>
      </w:pPr>
      <w:r w:rsidRPr="00E92250">
        <w:rPr>
          <w:rFonts w:ascii="Calibri" w:hAnsi="Calibri" w:cs="Calibri"/>
          <w:color w:val="000000"/>
          <w:lang w:eastAsia="tr-TR"/>
        </w:rPr>
        <w:t xml:space="preserve">Ek-7: Kira sözleşmesi  </w:t>
      </w:r>
    </w:p>
    <w:p w:rsidR="00E92250" w:rsidRPr="00E92250" w:rsidRDefault="00E92250" w:rsidP="00E92250">
      <w:pPr>
        <w:pStyle w:val="AralkYok"/>
        <w:rPr>
          <w:lang w:eastAsia="tr-TR"/>
        </w:rPr>
      </w:pPr>
      <w:r w:rsidRPr="00E92250">
        <w:rPr>
          <w:rFonts w:ascii="Calibri" w:hAnsi="Calibri" w:cs="Calibri"/>
          <w:color w:val="000000"/>
          <w:lang w:eastAsia="tr-TR"/>
        </w:rPr>
        <w:t>Ek-8: Tapu senedi veya intifa hakkı belgesi,</w:t>
      </w:r>
    </w:p>
    <w:p w:rsidR="00E92250" w:rsidRPr="00E92250" w:rsidRDefault="00E92250" w:rsidP="00E92250">
      <w:pPr>
        <w:pStyle w:val="AralkYok"/>
        <w:rPr>
          <w:lang w:eastAsia="tr-TR"/>
        </w:rPr>
      </w:pPr>
      <w:r w:rsidRPr="00E92250">
        <w:rPr>
          <w:rFonts w:ascii="Calibri" w:hAnsi="Calibri" w:cs="Calibri"/>
          <w:color w:val="000000"/>
          <w:lang w:eastAsia="tr-TR"/>
        </w:rPr>
        <w:t xml:space="preserve">Ek-9: 1/50 ölçekli plan, </w:t>
      </w:r>
    </w:p>
    <w:p w:rsidR="00E92250" w:rsidRPr="00E92250" w:rsidRDefault="00E92250" w:rsidP="00E92250">
      <w:pPr>
        <w:pStyle w:val="AralkYok"/>
        <w:rPr>
          <w:lang w:eastAsia="tr-TR"/>
        </w:rPr>
      </w:pPr>
      <w:r w:rsidRPr="00E92250">
        <w:rPr>
          <w:rFonts w:ascii="Calibri" w:hAnsi="Calibri" w:cs="Calibri"/>
          <w:color w:val="000000"/>
          <w:lang w:eastAsia="tr-TR"/>
        </w:rPr>
        <w:t>Ek-10:  kat malikleri kurulunun oybirliğiyle aldığı karar,</w:t>
      </w:r>
    </w:p>
    <w:p w:rsidR="00E92250" w:rsidRPr="00E92250" w:rsidRDefault="00E92250" w:rsidP="00E92250">
      <w:pPr>
        <w:pStyle w:val="AralkYok"/>
        <w:rPr>
          <w:lang w:eastAsia="tr-TR"/>
        </w:rPr>
      </w:pPr>
      <w:r w:rsidRPr="00E92250">
        <w:rPr>
          <w:rFonts w:ascii="Calibri" w:hAnsi="Calibri" w:cs="Calibri"/>
          <w:color w:val="000000"/>
          <w:lang w:eastAsia="tr-TR"/>
        </w:rPr>
        <w:t>Ek-11: Yangın Raporu</w:t>
      </w:r>
    </w:p>
    <w:p w:rsidR="00E92250" w:rsidRPr="00E92250" w:rsidRDefault="00E92250" w:rsidP="00E92250">
      <w:pPr>
        <w:pStyle w:val="AralkYok"/>
        <w:rPr>
          <w:lang w:eastAsia="tr-TR"/>
        </w:rPr>
      </w:pPr>
    </w:p>
    <w:p w:rsidR="00E92250" w:rsidRPr="00E92250" w:rsidRDefault="00E92250" w:rsidP="00E92250">
      <w:pPr>
        <w:pStyle w:val="AralkYok"/>
        <w:rPr>
          <w:lang w:eastAsia="tr-TR"/>
        </w:rPr>
      </w:pPr>
      <w:r w:rsidRPr="00E92250">
        <w:rPr>
          <w:lang w:eastAsia="tr-TR"/>
        </w:rPr>
        <w:t>SGK Sicil No</w:t>
      </w:r>
      <w:proofErr w:type="gramStart"/>
      <w:r w:rsidRPr="00E92250">
        <w:rPr>
          <w:lang w:eastAsia="tr-TR"/>
        </w:rPr>
        <w:t>:……………………………</w:t>
      </w:r>
      <w:proofErr w:type="gramEnd"/>
    </w:p>
    <w:p w:rsidR="00E92250" w:rsidRPr="00E92250" w:rsidRDefault="00E92250" w:rsidP="00E92250">
      <w:pPr>
        <w:pStyle w:val="AralkYok"/>
        <w:rPr>
          <w:lang w:eastAsia="tr-TR"/>
        </w:rPr>
      </w:pPr>
      <w:r w:rsidRPr="00E92250">
        <w:rPr>
          <w:lang w:eastAsia="tr-TR"/>
        </w:rPr>
        <w:t>Vergi Dairesi / Vergi No</w:t>
      </w:r>
      <w:proofErr w:type="gramStart"/>
      <w:r w:rsidRPr="00E92250">
        <w:rPr>
          <w:lang w:eastAsia="tr-TR"/>
        </w:rPr>
        <w:t>:…………………………..</w:t>
      </w:r>
      <w:proofErr w:type="gramEnd"/>
    </w:p>
    <w:p w:rsidR="00E92250" w:rsidRPr="00E92250" w:rsidRDefault="00E92250" w:rsidP="00E92250">
      <w:pPr>
        <w:pStyle w:val="AralkYok"/>
        <w:rPr>
          <w:lang w:eastAsia="tr-TR"/>
        </w:rPr>
      </w:pPr>
      <w:r w:rsidRPr="00E92250">
        <w:rPr>
          <w:lang w:eastAsia="tr-TR"/>
        </w:rPr>
        <w:t xml:space="preserve">Sabit Tel: </w:t>
      </w:r>
      <w:proofErr w:type="gramStart"/>
      <w:r w:rsidRPr="00E92250">
        <w:rPr>
          <w:lang w:eastAsia="tr-TR"/>
        </w:rPr>
        <w:t>………………………………..</w:t>
      </w:r>
      <w:proofErr w:type="gramEnd"/>
      <w:r w:rsidRPr="00E92250">
        <w:rPr>
          <w:lang w:eastAsia="tr-TR"/>
        </w:rPr>
        <w:t>Cep:……………………</w:t>
      </w:r>
    </w:p>
    <w:p w:rsidR="00E92250" w:rsidRPr="00E92250" w:rsidRDefault="00E92250" w:rsidP="00E92250">
      <w:pPr>
        <w:pStyle w:val="AralkYok"/>
        <w:rPr>
          <w:lang w:eastAsia="tr-TR"/>
        </w:rPr>
      </w:pPr>
      <w:r w:rsidRPr="00E92250">
        <w:rPr>
          <w:lang w:eastAsia="tr-TR"/>
        </w:rPr>
        <w:t>E-posta</w:t>
      </w:r>
      <w:proofErr w:type="gramStart"/>
      <w:r w:rsidRPr="00E92250">
        <w:rPr>
          <w:lang w:eastAsia="tr-TR"/>
        </w:rPr>
        <w:t>:………………………….</w:t>
      </w:r>
      <w:proofErr w:type="gramEnd"/>
    </w:p>
    <w:p w:rsidR="00612E86" w:rsidRDefault="00612E86" w:rsidP="00E92250">
      <w:pPr>
        <w:pStyle w:val="AralkYok"/>
      </w:pPr>
    </w:p>
    <w:sectPr w:rsidR="00612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250"/>
    <w:rsid w:val="00612E86"/>
    <w:rsid w:val="00E92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E922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922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92250"/>
    <w:rPr>
      <w:color w:val="0000FF"/>
      <w:u w:val="single"/>
    </w:rPr>
  </w:style>
  <w:style w:type="paragraph" w:styleId="AralkYok">
    <w:name w:val="No Spacing"/>
    <w:uiPriority w:val="1"/>
    <w:qFormat/>
    <w:rsid w:val="00E922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E922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922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92250"/>
    <w:rPr>
      <w:color w:val="0000FF"/>
      <w:u w:val="single"/>
    </w:rPr>
  </w:style>
  <w:style w:type="paragraph" w:styleId="AralkYok">
    <w:name w:val="No Spacing"/>
    <w:uiPriority w:val="1"/>
    <w:qFormat/>
    <w:rsid w:val="00E92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tin.Aspx?MevzuatKod=7.5.5471&amp;MevzuatIliski=0&amp;sourceXmlSearch=i%C5%9Fyeri%20bina%20ve%20eklentiler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4061</Characters>
  <Application>Microsoft Office Word</Application>
  <DocSecurity>0</DocSecurity>
  <Lines>33</Lines>
  <Paragraphs>9</Paragraphs>
  <ScaleCrop>false</ScaleCrop>
  <Company>Hewlett-Packard Company</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FK</cp:lastModifiedBy>
  <cp:revision>1</cp:revision>
  <dcterms:created xsi:type="dcterms:W3CDTF">2012-05-31T06:37:00Z</dcterms:created>
  <dcterms:modified xsi:type="dcterms:W3CDTF">2012-05-31T06:41:00Z</dcterms:modified>
</cp:coreProperties>
</file>